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537F" w14:textId="6174768B" w:rsidR="00101236" w:rsidRPr="00E925D7" w:rsidRDefault="0081699E" w:rsidP="0081699E">
      <w:pPr>
        <w:jc w:val="center"/>
        <w:rPr>
          <w:b/>
          <w:bCs/>
        </w:rPr>
      </w:pPr>
      <w:r w:rsidRPr="00E925D7">
        <w:rPr>
          <w:b/>
          <w:bCs/>
        </w:rPr>
        <w:t>Moses a man who heard from God – Ex. 27</w:t>
      </w:r>
    </w:p>
    <w:p w14:paraId="1AABE231" w14:textId="77777777" w:rsidR="00697A89" w:rsidRDefault="00697A89" w:rsidP="00E925D7">
      <w:pPr>
        <w:rPr>
          <w:b/>
          <w:bCs/>
        </w:rPr>
      </w:pPr>
    </w:p>
    <w:p w14:paraId="4BF4994C" w14:textId="7F5929F7" w:rsidR="00E925D7" w:rsidRDefault="00E925D7" w:rsidP="00E925D7">
      <w:pPr>
        <w:rPr>
          <w:b/>
          <w:bCs/>
        </w:rPr>
      </w:pPr>
      <w:r w:rsidRPr="00E925D7">
        <w:rPr>
          <w:b/>
          <w:bCs/>
        </w:rPr>
        <w:t xml:space="preserve">Focal Truth: God </w:t>
      </w:r>
      <w:r>
        <w:rPr>
          <w:b/>
          <w:bCs/>
        </w:rPr>
        <w:t>revealed to Moses</w:t>
      </w:r>
      <w:r w:rsidRPr="00E925D7">
        <w:rPr>
          <w:b/>
          <w:bCs/>
        </w:rPr>
        <w:t xml:space="preserve"> to build the altar of sacrifice, the courtyard of the tabernacle &amp; the continual burning of the lamp in the holy place </w:t>
      </w:r>
    </w:p>
    <w:p w14:paraId="6259893C" w14:textId="77777777" w:rsidR="00697A89" w:rsidRDefault="00697A89" w:rsidP="00E925D7">
      <w:pPr>
        <w:rPr>
          <w:b/>
          <w:bCs/>
        </w:rPr>
      </w:pPr>
    </w:p>
    <w:p w14:paraId="34437C29" w14:textId="4F113636" w:rsidR="00E925D7" w:rsidRDefault="00E925D7" w:rsidP="00E925D7">
      <w:pPr>
        <w:rPr>
          <w:b/>
          <w:bCs/>
        </w:rPr>
      </w:pPr>
      <w:bookmarkStart w:id="0" w:name="_GoBack"/>
      <w:bookmarkEnd w:id="0"/>
      <w:r>
        <w:rPr>
          <w:b/>
          <w:bCs/>
        </w:rPr>
        <w:t xml:space="preserve">Observation </w:t>
      </w:r>
    </w:p>
    <w:p w14:paraId="23E0DB76" w14:textId="32266E6E" w:rsidR="00217045" w:rsidRDefault="00217045" w:rsidP="00217045">
      <w:pPr>
        <w:pStyle w:val="ListParagraph"/>
        <w:numPr>
          <w:ilvl w:val="0"/>
          <w:numId w:val="1"/>
        </w:numPr>
        <w:rPr>
          <w:b/>
          <w:bCs/>
        </w:rPr>
      </w:pPr>
      <w:r>
        <w:rPr>
          <w:b/>
          <w:bCs/>
        </w:rPr>
        <w:t>The altar of sacrifice stood outside the entrance of the tabernacle – 27:1 -8</w:t>
      </w:r>
    </w:p>
    <w:p w14:paraId="33ED50C5" w14:textId="4CD742D9" w:rsidR="00A305C9" w:rsidRDefault="00A305C9" w:rsidP="00A305C9">
      <w:pPr>
        <w:pStyle w:val="ListParagraph"/>
        <w:numPr>
          <w:ilvl w:val="0"/>
          <w:numId w:val="2"/>
        </w:numPr>
      </w:pPr>
      <w:r>
        <w:t xml:space="preserve">Altar made of wood </w:t>
      </w:r>
    </w:p>
    <w:p w14:paraId="792C65C8" w14:textId="43B10889" w:rsidR="00A305C9" w:rsidRDefault="00A305C9" w:rsidP="00A305C9">
      <w:pPr>
        <w:pStyle w:val="ListParagraph"/>
        <w:numPr>
          <w:ilvl w:val="0"/>
          <w:numId w:val="2"/>
        </w:numPr>
      </w:pPr>
      <w:r>
        <w:t xml:space="preserve">Altar topped with horns at each corner covered with bronze </w:t>
      </w:r>
    </w:p>
    <w:p w14:paraId="79A138E5" w14:textId="1EC890B5" w:rsidR="00A305C9" w:rsidRDefault="00A305C9" w:rsidP="00A305C9">
      <w:pPr>
        <w:pStyle w:val="ListParagraph"/>
        <w:numPr>
          <w:ilvl w:val="0"/>
          <w:numId w:val="2"/>
        </w:numPr>
      </w:pPr>
      <w:r>
        <w:t xml:space="preserve">Altar equipped with tools &amp; pieces to allow burning sacrifices to be placed on the altar </w:t>
      </w:r>
    </w:p>
    <w:p w14:paraId="0F64415B" w14:textId="73AF1AA6" w:rsidR="00A305C9" w:rsidRPr="00A305C9" w:rsidRDefault="00A305C9" w:rsidP="00A305C9">
      <w:pPr>
        <w:pStyle w:val="ListParagraph"/>
        <w:numPr>
          <w:ilvl w:val="0"/>
          <w:numId w:val="2"/>
        </w:numPr>
      </w:pPr>
      <w:r>
        <w:t xml:space="preserve">Altar was to have poles in the rings inserted in the altar </w:t>
      </w:r>
    </w:p>
    <w:p w14:paraId="1620EA60" w14:textId="77777777" w:rsidR="00A305C9" w:rsidRDefault="00217045" w:rsidP="00217045">
      <w:pPr>
        <w:pStyle w:val="ListParagraph"/>
        <w:numPr>
          <w:ilvl w:val="0"/>
          <w:numId w:val="1"/>
        </w:numPr>
        <w:rPr>
          <w:b/>
          <w:bCs/>
        </w:rPr>
      </w:pPr>
      <w:r>
        <w:rPr>
          <w:b/>
          <w:bCs/>
        </w:rPr>
        <w:t>The court of the tabernacle was created by hangings of fine linen to separate the</w:t>
      </w:r>
    </w:p>
    <w:p w14:paraId="31EF7A27" w14:textId="610F9353" w:rsidR="00217045" w:rsidRDefault="00217045" w:rsidP="00A305C9">
      <w:pPr>
        <w:pStyle w:val="ListParagraph"/>
        <w:rPr>
          <w:b/>
          <w:bCs/>
        </w:rPr>
      </w:pPr>
      <w:r>
        <w:rPr>
          <w:b/>
          <w:bCs/>
        </w:rPr>
        <w:t xml:space="preserve"> courtyard for the people from the holy place &amp; holy of holies</w:t>
      </w:r>
      <w:r w:rsidR="00712746">
        <w:rPr>
          <w:b/>
          <w:bCs/>
        </w:rPr>
        <w:t xml:space="preserve">&amp; the presence of </w:t>
      </w:r>
      <w:proofErr w:type="gramStart"/>
      <w:r w:rsidR="00712746">
        <w:rPr>
          <w:b/>
          <w:bCs/>
        </w:rPr>
        <w:t xml:space="preserve">God </w:t>
      </w:r>
      <w:r>
        <w:rPr>
          <w:b/>
          <w:bCs/>
        </w:rPr>
        <w:t xml:space="preserve"> 27:</w:t>
      </w:r>
      <w:r w:rsidR="00A305C9">
        <w:rPr>
          <w:b/>
          <w:bCs/>
        </w:rPr>
        <w:t>9</w:t>
      </w:r>
      <w:proofErr w:type="gramEnd"/>
      <w:r w:rsidR="00A305C9">
        <w:rPr>
          <w:b/>
          <w:bCs/>
        </w:rPr>
        <w:t xml:space="preserve"> -18 </w:t>
      </w:r>
    </w:p>
    <w:p w14:paraId="3D6FD39E" w14:textId="07F14506" w:rsidR="00A305C9" w:rsidRDefault="00A305C9" w:rsidP="00A305C9">
      <w:pPr>
        <w:pStyle w:val="ListParagraph"/>
        <w:numPr>
          <w:ilvl w:val="0"/>
          <w:numId w:val="3"/>
        </w:numPr>
      </w:pPr>
      <w:r>
        <w:t xml:space="preserve">The courtyard was designed by the hanging of fine linens around the tabernacle to create a separation from the holy place and holy of holes </w:t>
      </w:r>
    </w:p>
    <w:p w14:paraId="4DF1BF09" w14:textId="73E577D9" w:rsidR="008E073C" w:rsidRPr="00A305C9" w:rsidRDefault="008E073C" w:rsidP="008E073C">
      <w:pPr>
        <w:pStyle w:val="ListParagraph"/>
        <w:ind w:left="1080"/>
      </w:pPr>
      <w:r>
        <w:t>Ex. 40:33 – he erected the court all around the tabernacle and the altar, and hung up the veil for the gateway of the court. Thus Moses finished the work</w:t>
      </w:r>
    </w:p>
    <w:p w14:paraId="724CB261" w14:textId="339B41D5" w:rsidR="00A305C9" w:rsidRDefault="00A305C9" w:rsidP="00217045">
      <w:pPr>
        <w:pStyle w:val="ListParagraph"/>
        <w:numPr>
          <w:ilvl w:val="0"/>
          <w:numId w:val="1"/>
        </w:numPr>
        <w:rPr>
          <w:b/>
          <w:bCs/>
        </w:rPr>
      </w:pPr>
      <w:r>
        <w:rPr>
          <w:b/>
          <w:bCs/>
        </w:rPr>
        <w:t>The lampstand is to remain burning in the holy place continually by the work of the priests – 27:19 -21</w:t>
      </w:r>
    </w:p>
    <w:p w14:paraId="66394FEF" w14:textId="28919067" w:rsidR="0002252F" w:rsidRDefault="0002252F" w:rsidP="0002252F">
      <w:pPr>
        <w:pStyle w:val="ListParagraph"/>
        <w:numPr>
          <w:ilvl w:val="0"/>
          <w:numId w:val="4"/>
        </w:numPr>
      </w:pPr>
      <w:r>
        <w:t xml:space="preserve">Clear beaten olive oil was the source for lighting the lampstand </w:t>
      </w:r>
    </w:p>
    <w:p w14:paraId="735D8B05" w14:textId="050FF5AD" w:rsidR="0002252F" w:rsidRDefault="0002252F" w:rsidP="0002252F">
      <w:pPr>
        <w:pStyle w:val="ListParagraph"/>
        <w:numPr>
          <w:ilvl w:val="0"/>
          <w:numId w:val="4"/>
        </w:numPr>
      </w:pPr>
      <w:r>
        <w:t xml:space="preserve">The light was to burn continually </w:t>
      </w:r>
    </w:p>
    <w:p w14:paraId="5050933C" w14:textId="2312A776" w:rsidR="0002252F" w:rsidRDefault="0002252F" w:rsidP="0002252F">
      <w:pPr>
        <w:rPr>
          <w:b/>
          <w:bCs/>
        </w:rPr>
      </w:pPr>
      <w:r>
        <w:rPr>
          <w:b/>
          <w:bCs/>
        </w:rPr>
        <w:t xml:space="preserve">Things to Remember &amp; Do </w:t>
      </w:r>
    </w:p>
    <w:p w14:paraId="1DAF19C9" w14:textId="56941540" w:rsidR="0002252F" w:rsidRDefault="00A25816" w:rsidP="0002252F">
      <w:pPr>
        <w:pStyle w:val="ListParagraph"/>
        <w:numPr>
          <w:ilvl w:val="0"/>
          <w:numId w:val="5"/>
        </w:numPr>
        <w:rPr>
          <w:u w:val="single"/>
        </w:rPr>
      </w:pPr>
      <w:r w:rsidRPr="00B109A9">
        <w:rPr>
          <w:u w:val="single"/>
        </w:rPr>
        <w:t xml:space="preserve">Worshipping God requires a sacrifice </w:t>
      </w:r>
    </w:p>
    <w:p w14:paraId="0A00141E" w14:textId="7B0BC856" w:rsidR="00712746" w:rsidRPr="00712746" w:rsidRDefault="00712746" w:rsidP="00712746">
      <w:pPr>
        <w:pStyle w:val="ListParagraph"/>
      </w:pPr>
      <w:r>
        <w:t>Ps. 116:17 – to You I shall offer a sacrifice of thanksgiving, and call on the name of the Lord</w:t>
      </w:r>
    </w:p>
    <w:p w14:paraId="64BE71ED" w14:textId="5144B203" w:rsidR="00A25816" w:rsidRPr="00B109A9" w:rsidRDefault="00A25816" w:rsidP="00A25816">
      <w:pPr>
        <w:pStyle w:val="ListParagraph"/>
        <w:numPr>
          <w:ilvl w:val="0"/>
          <w:numId w:val="5"/>
        </w:numPr>
        <w:rPr>
          <w:u w:val="single"/>
        </w:rPr>
      </w:pPr>
      <w:r w:rsidRPr="00B109A9">
        <w:rPr>
          <w:u w:val="single"/>
        </w:rPr>
        <w:t xml:space="preserve">No one can approach God except by sacrifice </w:t>
      </w:r>
    </w:p>
    <w:p w14:paraId="67B38BDD" w14:textId="0A011118" w:rsidR="00A25816" w:rsidRDefault="00A25816" w:rsidP="00B008AC">
      <w:pPr>
        <w:pStyle w:val="ListParagraph"/>
      </w:pPr>
      <w:r>
        <w:t xml:space="preserve">Lev. 1: 2 -6 – speak to the sons of Israel and say to them, when any man of you brings an offering to the Lord, you shall bring your offering of animals from the herd or the flock. If his offering is a burnt offering from the herd, he shall offer it, a male without defect, he shall offer it at the doorway of the tent of meeting, that he may be accepted before he Lord. He shall lay his hand on the head of the burnt offering, that it may be accepted for him to make atonement on his behalf. He shall slay the young bull before the Lord, and Aaron’s sons the priests shall offer the blood and sprinkle the blood around on the altar that is at the doorway of the tent of meeting.  </w:t>
      </w:r>
    </w:p>
    <w:p w14:paraId="6FD20EF7" w14:textId="14208E0E" w:rsidR="00A25816" w:rsidRPr="00B109A9" w:rsidRDefault="00B008AC" w:rsidP="00B008AC">
      <w:pPr>
        <w:pStyle w:val="ListParagraph"/>
        <w:numPr>
          <w:ilvl w:val="0"/>
          <w:numId w:val="5"/>
        </w:numPr>
        <w:rPr>
          <w:u w:val="single"/>
        </w:rPr>
      </w:pPr>
      <w:r w:rsidRPr="00B109A9">
        <w:rPr>
          <w:u w:val="single"/>
        </w:rPr>
        <w:t xml:space="preserve">The Lord Jesus Christ is the altar and sacrifice on the altar for our sins </w:t>
      </w:r>
    </w:p>
    <w:p w14:paraId="3FF67DD6" w14:textId="2A3D28B3" w:rsidR="00B008AC" w:rsidRDefault="00B008AC" w:rsidP="00B008AC">
      <w:pPr>
        <w:pStyle w:val="ListParagraph"/>
      </w:pPr>
      <w:r>
        <w:t>Heb. 13:10 -15 – we have an altar from which those who serve the tabernacle have no right to eat. For the bodies of those animals whose blood is brought into the holy place by the high priest as an offering for sin, are burned outside the camp. Therefore</w:t>
      </w:r>
      <w:r w:rsidR="00B16263">
        <w:t>,</w:t>
      </w:r>
      <w:r>
        <w:t xml:space="preserve"> Jesus also, that He might sanctify the people through His own blood, suffered outside the gate. So let us go out to Him outside the camp, bearing His reproach. For here we do not have a lasting city, but we are seeking the city which is to come. Through Him then, let us continually offer up sacrifice of praise to God that is the fruit of lips that give thanks to His name. </w:t>
      </w:r>
    </w:p>
    <w:p w14:paraId="080F5740" w14:textId="275AD5B4" w:rsidR="00B008AC" w:rsidRPr="00B109A9" w:rsidRDefault="00B008AC" w:rsidP="00B008AC">
      <w:pPr>
        <w:pStyle w:val="ListParagraph"/>
        <w:numPr>
          <w:ilvl w:val="0"/>
          <w:numId w:val="5"/>
        </w:numPr>
        <w:rPr>
          <w:u w:val="single"/>
        </w:rPr>
      </w:pPr>
      <w:r w:rsidRPr="00B109A9">
        <w:rPr>
          <w:u w:val="single"/>
        </w:rPr>
        <w:t xml:space="preserve">Every believer must present themselves as a living and holy sacrifice to God </w:t>
      </w:r>
    </w:p>
    <w:p w14:paraId="54690993" w14:textId="32E735A5" w:rsidR="00B008AC" w:rsidRDefault="00B008AC" w:rsidP="00B008AC">
      <w:pPr>
        <w:pStyle w:val="ListParagraph"/>
      </w:pPr>
      <w:r>
        <w:t xml:space="preserve">Rom. 12: 1 – I beech you by the mercies of God to present yourselves to God a living and holy sacrifice which is your reasonable service of worship </w:t>
      </w:r>
    </w:p>
    <w:p w14:paraId="6B01DBBF" w14:textId="4158224D" w:rsidR="00B109A9" w:rsidRDefault="00B109A9" w:rsidP="00B008AC">
      <w:pPr>
        <w:pStyle w:val="ListParagraph"/>
      </w:pPr>
    </w:p>
    <w:p w14:paraId="6D28BDCF" w14:textId="4F06A63C" w:rsidR="00B109A9" w:rsidRDefault="00B109A9" w:rsidP="00B008AC">
      <w:pPr>
        <w:pStyle w:val="ListParagraph"/>
      </w:pPr>
    </w:p>
    <w:p w14:paraId="4D242556" w14:textId="77777777" w:rsidR="00B109A9" w:rsidRDefault="00B109A9" w:rsidP="00B008AC">
      <w:pPr>
        <w:pStyle w:val="ListParagraph"/>
      </w:pPr>
    </w:p>
    <w:p w14:paraId="353BBE44" w14:textId="328289D3" w:rsidR="008E073C" w:rsidRPr="00712746" w:rsidRDefault="008E073C" w:rsidP="00712746">
      <w:pPr>
        <w:pStyle w:val="ListParagraph"/>
        <w:numPr>
          <w:ilvl w:val="0"/>
          <w:numId w:val="5"/>
        </w:numPr>
        <w:rPr>
          <w:u w:val="single"/>
        </w:rPr>
      </w:pPr>
      <w:r w:rsidRPr="00712746">
        <w:rPr>
          <w:u w:val="single"/>
        </w:rPr>
        <w:t xml:space="preserve">The courtyard of the tabernacle reminds us that God is holy &amp; unapproachable without the blood of Christ </w:t>
      </w:r>
      <w:r w:rsidR="00712746" w:rsidRPr="00712746">
        <w:rPr>
          <w:u w:val="single"/>
        </w:rPr>
        <w:t xml:space="preserve">   </w:t>
      </w:r>
    </w:p>
    <w:p w14:paraId="07B749C4" w14:textId="004B9CBF" w:rsidR="00B109A9" w:rsidRDefault="00B109A9" w:rsidP="00B109A9">
      <w:pPr>
        <w:pStyle w:val="ListParagraph"/>
      </w:pPr>
      <w:r>
        <w:t xml:space="preserve">Heb. 9:22 – and according to the Law, one may almost say, all things are cleansed with blood and without the shedding of blood there is no forgiveness </w:t>
      </w:r>
    </w:p>
    <w:p w14:paraId="03EB95C2" w14:textId="7FEEF0E4" w:rsidR="00B109A9" w:rsidRDefault="008E073C" w:rsidP="008E073C">
      <w:pPr>
        <w:pStyle w:val="ListParagraph"/>
        <w:numPr>
          <w:ilvl w:val="0"/>
          <w:numId w:val="5"/>
        </w:numPr>
      </w:pPr>
      <w:r w:rsidRPr="00B109A9">
        <w:rPr>
          <w:u w:val="single"/>
        </w:rPr>
        <w:t xml:space="preserve">The lampstand in the holy place is to burn continually reminding us that God is light in Him is no darkness at all </w:t>
      </w:r>
    </w:p>
    <w:p w14:paraId="37BBDB32" w14:textId="10592308" w:rsidR="008E073C" w:rsidRDefault="008E073C" w:rsidP="00B109A9">
      <w:pPr>
        <w:ind w:left="360" w:firstLine="360"/>
      </w:pPr>
      <w:r>
        <w:t xml:space="preserve">1 John 1:5 </w:t>
      </w:r>
      <w:r w:rsidR="00B109A9">
        <w:t xml:space="preserve">– this is the message that we have heard from Him, God is Light and in Him is </w:t>
      </w:r>
    </w:p>
    <w:p w14:paraId="46A197FD" w14:textId="4069403E" w:rsidR="00B109A9" w:rsidRDefault="00B109A9" w:rsidP="00B109A9">
      <w:pPr>
        <w:ind w:left="360" w:firstLine="360"/>
      </w:pPr>
      <w:r>
        <w:t>no darkness</w:t>
      </w:r>
      <w:r w:rsidR="00712746">
        <w:t xml:space="preserve">.  </w:t>
      </w:r>
    </w:p>
    <w:p w14:paraId="571AFCEF" w14:textId="290939AF" w:rsidR="008E073C" w:rsidRPr="00B109A9" w:rsidRDefault="008E073C" w:rsidP="008E073C">
      <w:pPr>
        <w:pStyle w:val="ListParagraph"/>
        <w:numPr>
          <w:ilvl w:val="0"/>
          <w:numId w:val="5"/>
        </w:numPr>
        <w:rPr>
          <w:u w:val="single"/>
        </w:rPr>
      </w:pPr>
      <w:r w:rsidRPr="00B109A9">
        <w:rPr>
          <w:u w:val="single"/>
        </w:rPr>
        <w:t xml:space="preserve">Heaven is the place of the eternal light &amp; day of God </w:t>
      </w:r>
    </w:p>
    <w:p w14:paraId="61F6A4BF" w14:textId="5E0707CA" w:rsidR="008E073C" w:rsidRDefault="008E073C" w:rsidP="008E073C">
      <w:pPr>
        <w:pStyle w:val="ListParagraph"/>
      </w:pPr>
      <w:r>
        <w:t>Rev. 21:2</w:t>
      </w:r>
      <w:r w:rsidR="00BB4AA5">
        <w:t xml:space="preserve">2 -27 – I saw no temple in it, for the Lord God the Almighty and the Lamb are its temple. And the city has no need of the sun or of the mood to shine on it, for the glory of God has illumed it, and its lamp is the Lamb. The nations will walk by its light, and the kings of the earth will bring their glory into it. In the daytime for there will be no night there its gates will never be closed, and they bring the glory and honor of the nations into it and nothing unclean and no one who practices abomination and lying shall every come into it but only those whose names are written in the Lamb’s book of life </w:t>
      </w:r>
    </w:p>
    <w:p w14:paraId="4EC2C33F" w14:textId="38892FDE" w:rsidR="00BB4AA5" w:rsidRPr="00B109A9" w:rsidRDefault="00BB4AA5" w:rsidP="00BB4AA5">
      <w:pPr>
        <w:pStyle w:val="ListParagraph"/>
        <w:numPr>
          <w:ilvl w:val="0"/>
          <w:numId w:val="5"/>
        </w:numPr>
        <w:rPr>
          <w:u w:val="single"/>
        </w:rPr>
      </w:pPr>
      <w:r w:rsidRPr="00B109A9">
        <w:rPr>
          <w:u w:val="single"/>
        </w:rPr>
        <w:t xml:space="preserve">Jesus Christ is the Light of the world </w:t>
      </w:r>
    </w:p>
    <w:p w14:paraId="01FE1C36" w14:textId="489F8BBC" w:rsidR="00BB4AA5" w:rsidRDefault="00BB4AA5" w:rsidP="00BB4AA5">
      <w:pPr>
        <w:pStyle w:val="ListParagraph"/>
      </w:pPr>
      <w:r>
        <w:t xml:space="preserve">John 8:12 – I am the light of the world he who follows me will not walk in the darkness, but will have the light of life </w:t>
      </w:r>
    </w:p>
    <w:p w14:paraId="06F7F9BE" w14:textId="77777777" w:rsidR="00B109A9" w:rsidRDefault="00BB4AA5" w:rsidP="00BB4AA5">
      <w:pPr>
        <w:pStyle w:val="ListParagraph"/>
        <w:numPr>
          <w:ilvl w:val="0"/>
          <w:numId w:val="5"/>
        </w:numPr>
      </w:pPr>
      <w:r w:rsidRPr="00B109A9">
        <w:rPr>
          <w:u w:val="single"/>
        </w:rPr>
        <w:t>Believers are children of the light</w:t>
      </w:r>
      <w:r>
        <w:t xml:space="preserve"> –</w:t>
      </w:r>
    </w:p>
    <w:p w14:paraId="2BC07900" w14:textId="0A40EB48" w:rsidR="00BB4AA5" w:rsidRDefault="00BB4AA5" w:rsidP="00B109A9">
      <w:pPr>
        <w:pStyle w:val="ListParagraph"/>
      </w:pPr>
      <w:r>
        <w:t>Eph. 5:8 – you were formerly darkness, but now. You are the Light in the Lord, walk as children of the light, for the fruit of t</w:t>
      </w:r>
      <w:r w:rsidR="00C24948">
        <w:t>h</w:t>
      </w:r>
      <w:r>
        <w:t>e light consists in all goodness and righteousness and truth, trying to learn what is pleasing to the Lord, do not participate in unfruitful deeds of darkness, but instead expose them</w:t>
      </w:r>
      <w:r w:rsidR="00B109A9">
        <w:t xml:space="preserve">…but all things become visible when they are exposed by the light for everything becomes visible is light. </w:t>
      </w:r>
    </w:p>
    <w:p w14:paraId="2F1B0DE7" w14:textId="765CE9CE" w:rsidR="00B16263" w:rsidRPr="00B16263" w:rsidRDefault="00B16263" w:rsidP="00B16263">
      <w:pPr>
        <w:rPr>
          <w:b/>
          <w:bCs/>
        </w:rPr>
      </w:pPr>
      <w:r>
        <w:rPr>
          <w:b/>
          <w:bCs/>
        </w:rPr>
        <w:t xml:space="preserve">To the praise of the glory of His grace! The Lord is near to the door! Come Lord Jesus! </w:t>
      </w:r>
    </w:p>
    <w:p w14:paraId="43CADAA7" w14:textId="77777777" w:rsidR="00A305C9" w:rsidRPr="00A305C9" w:rsidRDefault="00A305C9" w:rsidP="00A305C9">
      <w:pPr>
        <w:rPr>
          <w:b/>
          <w:bCs/>
        </w:rPr>
      </w:pPr>
    </w:p>
    <w:sectPr w:rsidR="00A305C9" w:rsidRPr="00A305C9" w:rsidSect="008E073C">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6B8"/>
    <w:multiLevelType w:val="hybridMultilevel"/>
    <w:tmpl w:val="1334FC44"/>
    <w:lvl w:ilvl="0" w:tplc="371A2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51E8B"/>
    <w:multiLevelType w:val="hybridMultilevel"/>
    <w:tmpl w:val="1182E6A0"/>
    <w:lvl w:ilvl="0" w:tplc="BBEA9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E2833"/>
    <w:multiLevelType w:val="hybridMultilevel"/>
    <w:tmpl w:val="FAA4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62AF1"/>
    <w:multiLevelType w:val="hybridMultilevel"/>
    <w:tmpl w:val="20E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7671F"/>
    <w:multiLevelType w:val="hybridMultilevel"/>
    <w:tmpl w:val="B80E871E"/>
    <w:lvl w:ilvl="0" w:tplc="BA84E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1444A0"/>
    <w:multiLevelType w:val="hybridMultilevel"/>
    <w:tmpl w:val="F45C24FC"/>
    <w:lvl w:ilvl="0" w:tplc="6212C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E"/>
    <w:rsid w:val="0002252F"/>
    <w:rsid w:val="00101236"/>
    <w:rsid w:val="00217045"/>
    <w:rsid w:val="00697A89"/>
    <w:rsid w:val="00712746"/>
    <w:rsid w:val="0081699E"/>
    <w:rsid w:val="008E073C"/>
    <w:rsid w:val="00A25816"/>
    <w:rsid w:val="00A305C9"/>
    <w:rsid w:val="00B008AC"/>
    <w:rsid w:val="00B109A9"/>
    <w:rsid w:val="00B16263"/>
    <w:rsid w:val="00BB4AA5"/>
    <w:rsid w:val="00C24948"/>
    <w:rsid w:val="00E9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6B86"/>
  <w15:chartTrackingRefBased/>
  <w15:docId w15:val="{E5BF01B6-5B6A-B44D-A39C-2A1F6102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4</cp:revision>
  <cp:lastPrinted>2022-03-16T17:45:00Z</cp:lastPrinted>
  <dcterms:created xsi:type="dcterms:W3CDTF">2022-03-16T15:48:00Z</dcterms:created>
  <dcterms:modified xsi:type="dcterms:W3CDTF">2022-03-16T18:54:00Z</dcterms:modified>
</cp:coreProperties>
</file>